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34B21" w:rsidRDefault="00C34B21">
      <w:pPr>
        <w:pBdr>
          <w:bottom w:val="single" w:sz="12" w:space="1" w:color="000000"/>
        </w:pBdr>
      </w:pPr>
      <w:bookmarkStart w:id="0" w:name="_gjdgxs" w:colFirst="0" w:colLast="0"/>
      <w:bookmarkEnd w:id="0"/>
    </w:p>
    <w:p w14:paraId="00000002" w14:textId="77777777" w:rsidR="00C34B21" w:rsidRDefault="00C34B21">
      <w:pPr>
        <w:pBdr>
          <w:bottom w:val="single" w:sz="12" w:space="1" w:color="000000"/>
        </w:pBdr>
      </w:pPr>
    </w:p>
    <w:p w14:paraId="00000003" w14:textId="77777777" w:rsidR="00C34B21" w:rsidRDefault="00C34B21">
      <w:pPr>
        <w:pBdr>
          <w:bottom w:val="single" w:sz="12" w:space="1" w:color="000000"/>
        </w:pBdr>
      </w:pPr>
    </w:p>
    <w:p w14:paraId="00000004" w14:textId="77777777" w:rsidR="00C34B21" w:rsidRDefault="00C34B21">
      <w:pPr>
        <w:pBdr>
          <w:bottom w:val="single" w:sz="12" w:space="1" w:color="000000"/>
        </w:pBdr>
      </w:pPr>
    </w:p>
    <w:p w14:paraId="00000005" w14:textId="77777777" w:rsidR="00C34B21" w:rsidRDefault="00C34B21">
      <w:pPr>
        <w:pBdr>
          <w:bottom w:val="single" w:sz="12" w:space="1" w:color="000000"/>
        </w:pBdr>
      </w:pPr>
    </w:p>
    <w:p w14:paraId="00000006" w14:textId="77777777" w:rsidR="00C34B21" w:rsidRDefault="00C34B21">
      <w:pPr>
        <w:pBdr>
          <w:bottom w:val="single" w:sz="12" w:space="1" w:color="000000"/>
        </w:pBdr>
      </w:pPr>
    </w:p>
    <w:p w14:paraId="00000007" w14:textId="77777777" w:rsidR="00C34B21" w:rsidRDefault="00C34B21"/>
    <w:p w14:paraId="00000008" w14:textId="77777777" w:rsidR="00C34B21" w:rsidRDefault="00B70FE2">
      <w:pPr>
        <w:pBdr>
          <w:bottom w:val="single" w:sz="12" w:space="1" w:color="000000"/>
        </w:pBdr>
        <w:jc w:val="center"/>
      </w:pPr>
      <w:bookmarkStart w:id="1" w:name="_Hlk163209570"/>
      <w:r>
        <w:t>H O N O R A R Y    P R O C L A M A T I O N</w:t>
      </w:r>
    </w:p>
    <w:p w14:paraId="00000009" w14:textId="77777777" w:rsidR="00C34B21" w:rsidRDefault="00C34B21">
      <w:pPr>
        <w:pBdr>
          <w:bottom w:val="single" w:sz="12" w:space="1" w:color="000000"/>
        </w:pBdr>
      </w:pPr>
    </w:p>
    <w:p w14:paraId="0000000A" w14:textId="77777777" w:rsidR="00C34B21" w:rsidRDefault="00C34B21">
      <w:pPr>
        <w:jc w:val="center"/>
      </w:pPr>
    </w:p>
    <w:p w14:paraId="0000000B" w14:textId="77777777" w:rsidR="00C34B21" w:rsidRDefault="00C34B21">
      <w:pPr>
        <w:jc w:val="center"/>
      </w:pPr>
    </w:p>
    <w:p w14:paraId="0000000C" w14:textId="77777777" w:rsidR="00C34B21" w:rsidRDefault="00B70FE2">
      <w:pPr>
        <w:jc w:val="center"/>
        <w:rPr>
          <w:b/>
        </w:rPr>
      </w:pPr>
      <w:r>
        <w:rPr>
          <w:b/>
        </w:rPr>
        <w:tab/>
        <w:t>National Adult Education &amp; Family Literacy Week</w:t>
      </w:r>
    </w:p>
    <w:p w14:paraId="0000000D" w14:textId="08E5AD3F" w:rsidR="00C34B21" w:rsidRDefault="00B70FE2">
      <w:pPr>
        <w:jc w:val="center"/>
        <w:rPr>
          <w:b/>
          <w:highlight w:val="white"/>
        </w:rPr>
      </w:pPr>
      <w:r>
        <w:rPr>
          <w:b/>
          <w:highlight w:val="white"/>
        </w:rPr>
        <w:t xml:space="preserve">(September </w:t>
      </w:r>
      <w:r w:rsidR="008D3DEE">
        <w:rPr>
          <w:b/>
          <w:highlight w:val="white"/>
        </w:rPr>
        <w:t>1</w:t>
      </w:r>
      <w:r w:rsidR="006D4F5F">
        <w:rPr>
          <w:b/>
          <w:highlight w:val="white"/>
        </w:rPr>
        <w:t>5</w:t>
      </w:r>
      <w:r>
        <w:rPr>
          <w:b/>
          <w:highlight w:val="white"/>
        </w:rPr>
        <w:t>-</w:t>
      </w:r>
      <w:r w:rsidR="006D4F5F">
        <w:rPr>
          <w:b/>
          <w:highlight w:val="white"/>
        </w:rPr>
        <w:t>19</w:t>
      </w:r>
      <w:r>
        <w:rPr>
          <w:b/>
          <w:highlight w:val="white"/>
        </w:rPr>
        <w:t>, 202</w:t>
      </w:r>
      <w:r w:rsidR="006D4F5F">
        <w:rPr>
          <w:b/>
          <w:highlight w:val="white"/>
        </w:rPr>
        <w:t>5</w:t>
      </w:r>
      <w:r>
        <w:rPr>
          <w:b/>
          <w:highlight w:val="white"/>
        </w:rPr>
        <w:t>)</w:t>
      </w:r>
    </w:p>
    <w:p w14:paraId="0000000E" w14:textId="77777777" w:rsidR="00C34B21" w:rsidRDefault="00B70FE2">
      <w:pPr>
        <w:jc w:val="center"/>
        <w:rPr>
          <w:b/>
          <w:highlight w:val="white"/>
        </w:rPr>
      </w:pPr>
      <w:r>
        <w:rPr>
          <w:highlight w:val="white"/>
        </w:rPr>
        <w:t xml:space="preserve"> </w:t>
      </w:r>
    </w:p>
    <w:p w14:paraId="0000000F" w14:textId="4E62F06C" w:rsidR="00C34B21" w:rsidRDefault="00B70FE2">
      <w:pPr>
        <w:ind w:left="1440" w:hanging="1440"/>
      </w:pPr>
      <w:proofErr w:type="gramStart"/>
      <w:r>
        <w:t>WHEREAS,</w:t>
      </w:r>
      <w:proofErr w:type="gramEnd"/>
      <w:r>
        <w:t xml:space="preserve"> </w:t>
      </w:r>
      <w:r>
        <w:tab/>
        <w:t xml:space="preserve">more than </w:t>
      </w:r>
      <w:r w:rsidR="007D2FB1">
        <w:t>43</w:t>
      </w:r>
      <w:r>
        <w:t xml:space="preserve"> million Americans can’t read or write at the most basic level while </w:t>
      </w:r>
      <w:r w:rsidR="007D2FB1">
        <w:t>62.7</w:t>
      </w:r>
      <w:r>
        <w:t xml:space="preserve"> million lack basic math skills, as well as the credentials and skills necessary to succeed in post-secondary education; and</w:t>
      </w:r>
    </w:p>
    <w:p w14:paraId="00000010" w14:textId="77777777" w:rsidR="00C34B21" w:rsidRDefault="00C34B21">
      <w:pPr>
        <w:spacing w:line="276" w:lineRule="auto"/>
      </w:pPr>
    </w:p>
    <w:p w14:paraId="00000011" w14:textId="77777777" w:rsidR="00C34B21" w:rsidRDefault="00B70FE2">
      <w:pPr>
        <w:ind w:left="1440" w:hanging="1440"/>
      </w:pPr>
      <w:proofErr w:type="gramStart"/>
      <w:r>
        <w:t>WHEREAS</w:t>
      </w:r>
      <w:proofErr w:type="gramEnd"/>
      <w:r>
        <w:t>,</w:t>
      </w:r>
      <w:r>
        <w:tab/>
        <w:t>every year, one in three young adults drops out of high school; and</w:t>
      </w:r>
    </w:p>
    <w:p w14:paraId="00000012" w14:textId="77777777" w:rsidR="00C34B21" w:rsidRDefault="00C34B21">
      <w:pPr>
        <w:spacing w:line="276" w:lineRule="auto"/>
      </w:pPr>
    </w:p>
    <w:p w14:paraId="00000013" w14:textId="77777777" w:rsidR="00C34B21" w:rsidRDefault="00B70FE2">
      <w:pPr>
        <w:ind w:left="1440" w:hanging="1440"/>
      </w:pPr>
      <w:proofErr w:type="gramStart"/>
      <w:r>
        <w:t>WHEREAS,</w:t>
      </w:r>
      <w:proofErr w:type="gramEnd"/>
      <w:r>
        <w:t xml:space="preserve"> </w:t>
      </w:r>
      <w:r>
        <w:tab/>
        <w:t>American Action Forum estimates that America is short an estimated 7.5 million private sector workers across all skill levels; and</w:t>
      </w:r>
    </w:p>
    <w:p w14:paraId="00000014" w14:textId="77777777" w:rsidR="00C34B21" w:rsidRDefault="00C34B21">
      <w:pPr>
        <w:ind w:left="1440" w:hanging="1440"/>
      </w:pPr>
    </w:p>
    <w:p w14:paraId="00000015" w14:textId="77777777" w:rsidR="00C34B21" w:rsidRDefault="00B70FE2">
      <w:pPr>
        <w:ind w:left="1440" w:hanging="1440"/>
      </w:pPr>
      <w:proofErr w:type="gramStart"/>
      <w:r>
        <w:t>WHEREAS,</w:t>
      </w:r>
      <w:proofErr w:type="gramEnd"/>
      <w:r>
        <w:t xml:space="preserve"> </w:t>
      </w:r>
      <w:r>
        <w:tab/>
        <w:t>Adult Education programs contribute to solving these challenges by helping Americans move along the continuum in their educational journey to achieve basic skills and get prepared for career and college; and</w:t>
      </w:r>
    </w:p>
    <w:p w14:paraId="00000016" w14:textId="77777777" w:rsidR="00C34B21" w:rsidRDefault="00C34B21">
      <w:pPr>
        <w:ind w:left="1440" w:hanging="1440"/>
      </w:pPr>
    </w:p>
    <w:p w14:paraId="00000017" w14:textId="77777777" w:rsidR="00C34B21" w:rsidRDefault="00B70FE2">
      <w:pPr>
        <w:ind w:left="1440" w:hanging="1440"/>
      </w:pPr>
      <w:r>
        <w:t>WHEREAS,</w:t>
      </w:r>
      <w:r>
        <w:tab/>
        <w:t xml:space="preserve">Adult Education programs in high schools and adult schools, community colleges and community centers offer low cost, high value programs </w:t>
      </w:r>
      <w:proofErr w:type="gramStart"/>
      <w:r>
        <w:t>that  upgrade</w:t>
      </w:r>
      <w:proofErr w:type="gramEnd"/>
      <w:r>
        <w:t xml:space="preserve"> the skill set of our citizens; and</w:t>
      </w:r>
    </w:p>
    <w:p w14:paraId="00000018" w14:textId="77777777" w:rsidR="00C34B21" w:rsidRDefault="00C34B21">
      <w:pPr>
        <w:ind w:left="1440" w:hanging="1440"/>
      </w:pPr>
    </w:p>
    <w:p w14:paraId="00000019" w14:textId="77777777" w:rsidR="00C34B21" w:rsidRDefault="00B70FE2">
      <w:pPr>
        <w:ind w:left="1440" w:hanging="1440"/>
      </w:pPr>
      <w:proofErr w:type="gramStart"/>
      <w:r>
        <w:t>WHEREAS,</w:t>
      </w:r>
      <w:proofErr w:type="gramEnd"/>
      <w:r>
        <w:t xml:space="preserve"> </w:t>
      </w:r>
      <w:r>
        <w:tab/>
        <w:t>our (</w:t>
      </w:r>
      <w:r>
        <w:rPr>
          <w:highlight w:val="yellow"/>
        </w:rPr>
        <w:t>insert city, state, region or state</w:t>
      </w:r>
      <w:r>
        <w:t>) celebrates Adult Education and Family Literacy Week as a proud participant in the national Educate &amp; Elevate Campaign which helps our citizens learn about all of their Adult Education options to attain their professional and personal goals.</w:t>
      </w:r>
    </w:p>
    <w:p w14:paraId="0000001A" w14:textId="77777777" w:rsidR="00C34B21" w:rsidRDefault="00C34B21"/>
    <w:p w14:paraId="0000001B" w14:textId="77777777" w:rsidR="00C34B21" w:rsidRDefault="00C34B21"/>
    <w:p w14:paraId="0000001C" w14:textId="77777777" w:rsidR="00C34B21" w:rsidRDefault="00B70FE2">
      <w:r>
        <w:t xml:space="preserve">NOW, THEREFORE, I, </w:t>
      </w:r>
      <w:r>
        <w:rPr>
          <w:highlight w:val="yellow"/>
        </w:rPr>
        <w:t>[official’s name]</w:t>
      </w:r>
      <w:r>
        <w:t xml:space="preserve">, </w:t>
      </w:r>
      <w:r>
        <w:rPr>
          <w:highlight w:val="yellow"/>
        </w:rPr>
        <w:t>[official’s title]</w:t>
      </w:r>
      <w:r>
        <w:t>, proclaim (insert date) as</w:t>
      </w:r>
    </w:p>
    <w:p w14:paraId="0000001D" w14:textId="77777777" w:rsidR="00C34B21" w:rsidRDefault="00C34B21"/>
    <w:p w14:paraId="0000001E" w14:textId="77777777" w:rsidR="00C34B21" w:rsidRDefault="00B70FE2">
      <w:pPr>
        <w:jc w:val="center"/>
        <w:rPr>
          <w:b/>
        </w:rPr>
      </w:pPr>
      <w:r>
        <w:rPr>
          <w:b/>
        </w:rPr>
        <w:t>ADULT LITERACY WEEK</w:t>
      </w:r>
    </w:p>
    <w:p w14:paraId="0000001F" w14:textId="77777777" w:rsidR="00C34B21" w:rsidRDefault="00C34B21">
      <w:pPr>
        <w:jc w:val="center"/>
      </w:pPr>
    </w:p>
    <w:p w14:paraId="00000020" w14:textId="77777777" w:rsidR="00C34B21" w:rsidRDefault="00B70FE2">
      <w:r>
        <w:t xml:space="preserve">in the </w:t>
      </w:r>
      <w:r>
        <w:rPr>
          <w:highlight w:val="yellow"/>
        </w:rPr>
        <w:t>[area – city, county, region, state]</w:t>
      </w:r>
      <w:r>
        <w:t>.</w:t>
      </w:r>
    </w:p>
    <w:p w14:paraId="00000021" w14:textId="77777777" w:rsidR="00C34B21" w:rsidRDefault="00C34B21"/>
    <w:p w14:paraId="00000022" w14:textId="77777777" w:rsidR="00C34B21" w:rsidRDefault="00C34B21"/>
    <w:p w14:paraId="00000023" w14:textId="77777777" w:rsidR="00C34B21" w:rsidRDefault="00B70FE2">
      <w:pPr>
        <w:ind w:left="5040" w:hanging="5040"/>
      </w:pPr>
      <w:r>
        <w:tab/>
        <w:t xml:space="preserve">GIVEN under my hand and the Executive Seal of the </w:t>
      </w:r>
      <w:r>
        <w:rPr>
          <w:highlight w:val="yellow"/>
        </w:rPr>
        <w:t>[area]</w:t>
      </w:r>
      <w:r>
        <w:t xml:space="preserve">, </w:t>
      </w:r>
      <w:proofErr w:type="gramStart"/>
      <w:r>
        <w:t>this __</w:t>
      </w:r>
      <w:proofErr w:type="gramEnd"/>
      <w:r>
        <w:t xml:space="preserve">___day of </w:t>
      </w:r>
      <w:r>
        <w:rPr>
          <w:highlight w:val="yellow"/>
        </w:rPr>
        <w:t>[month]</w:t>
      </w:r>
      <w:r>
        <w:t xml:space="preserve">, </w:t>
      </w:r>
      <w:r>
        <w:rPr>
          <w:highlight w:val="yellow"/>
        </w:rPr>
        <w:t>[year]</w:t>
      </w:r>
    </w:p>
    <w:bookmarkEnd w:id="1"/>
    <w:p w14:paraId="00000024" w14:textId="77777777" w:rsidR="00C34B21" w:rsidRDefault="00C34B21">
      <w:pPr>
        <w:ind w:left="5760" w:hanging="5760"/>
      </w:pPr>
    </w:p>
    <w:p w14:paraId="00000025" w14:textId="77777777" w:rsidR="00C34B21" w:rsidRDefault="00C34B21">
      <w:pPr>
        <w:ind w:left="5760" w:hanging="5760"/>
      </w:pPr>
    </w:p>
    <w:p w14:paraId="00000026" w14:textId="77777777" w:rsidR="00C34B21" w:rsidRDefault="00C34B21"/>
    <w:p w14:paraId="00000027" w14:textId="77777777" w:rsidR="00C34B21" w:rsidRDefault="00B70FE2">
      <w:pPr>
        <w:ind w:left="5760" w:hanging="720"/>
      </w:pPr>
      <w:r>
        <w:rPr>
          <w:highlight w:val="yellow"/>
        </w:rPr>
        <w:t>[official’s name]</w:t>
      </w:r>
    </w:p>
    <w:p w14:paraId="00000028" w14:textId="77777777" w:rsidR="00C34B21" w:rsidRDefault="00B70FE2">
      <w:pPr>
        <w:ind w:left="5760" w:hanging="720"/>
      </w:pPr>
      <w:r>
        <w:rPr>
          <w:highlight w:val="yellow"/>
        </w:rPr>
        <w:t>[official’s title]</w:t>
      </w:r>
    </w:p>
    <w:p w14:paraId="00000029" w14:textId="77777777" w:rsidR="00C34B21" w:rsidRDefault="00C34B21">
      <w:pPr>
        <w:ind w:left="5760" w:hanging="720"/>
      </w:pPr>
    </w:p>
    <w:p w14:paraId="0000002A" w14:textId="77777777" w:rsidR="00C34B21" w:rsidRDefault="00C34B21">
      <w:pPr>
        <w:ind w:left="5760" w:hanging="720"/>
      </w:pPr>
    </w:p>
    <w:p w14:paraId="0000002B" w14:textId="77777777" w:rsidR="00C34B21" w:rsidRDefault="00C34B21">
      <w:pPr>
        <w:ind w:left="5760" w:hanging="720"/>
      </w:pPr>
    </w:p>
    <w:p w14:paraId="0000002C" w14:textId="77777777" w:rsidR="00C34B21" w:rsidRDefault="00C34B21">
      <w:pPr>
        <w:ind w:left="5760" w:hanging="720"/>
      </w:pPr>
    </w:p>
    <w:p w14:paraId="0000002D" w14:textId="77777777" w:rsidR="00C34B21" w:rsidRDefault="00C34B21">
      <w:pPr>
        <w:ind w:left="5760" w:hanging="720"/>
      </w:pPr>
    </w:p>
    <w:p w14:paraId="0000002E" w14:textId="77777777" w:rsidR="00C34B21" w:rsidRDefault="00C34B21">
      <w:pPr>
        <w:ind w:left="5760" w:hanging="720"/>
      </w:pPr>
    </w:p>
    <w:p w14:paraId="0000002F" w14:textId="77777777" w:rsidR="00C34B21" w:rsidRDefault="00C34B21"/>
    <w:sectPr w:rsidR="00C34B21">
      <w:pgSz w:w="12240" w:h="2016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21"/>
    <w:rsid w:val="006D4F5F"/>
    <w:rsid w:val="007D2FB1"/>
    <w:rsid w:val="00821BED"/>
    <w:rsid w:val="008D3DEE"/>
    <w:rsid w:val="00A17D13"/>
    <w:rsid w:val="00B70FE2"/>
    <w:rsid w:val="00C34B21"/>
    <w:rsid w:val="00EB6E16"/>
    <w:rsid w:val="00F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B1BC"/>
  <w15:docId w15:val="{8C271A93-4FB3-417D-847A-E259F0C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Lord</dc:creator>
  <cp:lastModifiedBy>Lindsey Lord</cp:lastModifiedBy>
  <cp:revision>2</cp:revision>
  <dcterms:created xsi:type="dcterms:W3CDTF">2025-01-13T15:19:00Z</dcterms:created>
  <dcterms:modified xsi:type="dcterms:W3CDTF">2025-01-13T15:19:00Z</dcterms:modified>
</cp:coreProperties>
</file>